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21" w:rsidRDefault="00215121" w:rsidP="00215121">
      <w:pPr>
        <w:jc w:val="center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 xml:space="preserve">МУНИЦИПАЛЬНОЕ ОБРАЗОВАНИЕ </w:t>
      </w: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СЕРТОЛОВСКОЕ ГОРОДСКОЕ ПОСЕЛЕНИЕ</w:t>
      </w: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>ВСЕВОЛОЖСКОГО МУНИЦИПАЛЬНОГО РАЙОНА</w:t>
      </w: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>ЛЕНИНГРАДСКОЙ ОБЛАСТИ</w:t>
      </w:r>
    </w:p>
    <w:p w:rsidR="00215121" w:rsidRPr="00BA377C" w:rsidRDefault="00215121" w:rsidP="00215121">
      <w:pPr>
        <w:jc w:val="center"/>
        <w:rPr>
          <w:sz w:val="28"/>
          <w:szCs w:val="28"/>
        </w:rPr>
      </w:pP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>СОВЕТ ДЕПУТАТОВ</w:t>
      </w: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>РЕШЕНИЕ</w:t>
      </w: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</w:p>
    <w:p w:rsidR="00215121" w:rsidRPr="00BA377C" w:rsidRDefault="00215121" w:rsidP="00215121">
      <w:pPr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___________ № ______</w:t>
      </w:r>
    </w:p>
    <w:p w:rsidR="00215121" w:rsidRPr="00BA377C" w:rsidRDefault="00215121" w:rsidP="00215121">
      <w:pPr>
        <w:rPr>
          <w:b/>
          <w:sz w:val="28"/>
          <w:szCs w:val="28"/>
        </w:rPr>
      </w:pPr>
    </w:p>
    <w:p w:rsidR="00215121" w:rsidRPr="00BA377C" w:rsidRDefault="00215121" w:rsidP="00215121">
      <w:pPr>
        <w:jc w:val="both"/>
        <w:rPr>
          <w:b/>
          <w:sz w:val="28"/>
          <w:szCs w:val="28"/>
        </w:rPr>
      </w:pPr>
    </w:p>
    <w:p w:rsidR="00215121" w:rsidRPr="00BA377C" w:rsidRDefault="00215121" w:rsidP="00215121">
      <w:pPr>
        <w:jc w:val="both"/>
        <w:rPr>
          <w:b/>
          <w:sz w:val="28"/>
          <w:szCs w:val="28"/>
        </w:rPr>
      </w:pPr>
    </w:p>
    <w:p w:rsidR="00215121" w:rsidRDefault="00215121" w:rsidP="00215121">
      <w:pPr>
        <w:jc w:val="both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принятии Устава </w:t>
      </w:r>
      <w:r w:rsidRPr="00BA377C">
        <w:rPr>
          <w:b/>
          <w:sz w:val="28"/>
          <w:szCs w:val="28"/>
        </w:rPr>
        <w:t>муниципального</w:t>
      </w:r>
    </w:p>
    <w:p w:rsidR="00215121" w:rsidRDefault="00215121" w:rsidP="00215121">
      <w:pPr>
        <w:jc w:val="both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>образования Сертолов</w:t>
      </w:r>
      <w:r>
        <w:rPr>
          <w:b/>
          <w:sz w:val="28"/>
          <w:szCs w:val="28"/>
        </w:rPr>
        <w:t>ское</w:t>
      </w:r>
      <w:r w:rsidRPr="00BA377C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городское</w:t>
      </w:r>
      <w:proofErr w:type="gramEnd"/>
    </w:p>
    <w:p w:rsidR="00215121" w:rsidRDefault="00215121" w:rsidP="0021512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поселение </w:t>
      </w:r>
      <w:r w:rsidRPr="00BA377C">
        <w:rPr>
          <w:b/>
          <w:sz w:val="28"/>
          <w:szCs w:val="28"/>
        </w:rPr>
        <w:t>Всеволожского</w:t>
      </w:r>
      <w:r>
        <w:rPr>
          <w:b/>
          <w:sz w:val="28"/>
          <w:szCs w:val="28"/>
        </w:rPr>
        <w:t xml:space="preserve"> </w:t>
      </w:r>
      <w:r w:rsidRPr="00BA377C">
        <w:rPr>
          <w:b/>
          <w:sz w:val="28"/>
          <w:szCs w:val="28"/>
        </w:rPr>
        <w:t xml:space="preserve">муниципального </w:t>
      </w:r>
    </w:p>
    <w:p w:rsidR="00215121" w:rsidRDefault="00215121" w:rsidP="00215121">
      <w:pPr>
        <w:jc w:val="both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>района Ленинградской области</w:t>
      </w:r>
    </w:p>
    <w:p w:rsidR="00215121" w:rsidRPr="00BA377C" w:rsidRDefault="00215121" w:rsidP="00215121">
      <w:pPr>
        <w:jc w:val="both"/>
        <w:rPr>
          <w:sz w:val="28"/>
          <w:szCs w:val="28"/>
        </w:rPr>
      </w:pPr>
    </w:p>
    <w:p w:rsidR="00215121" w:rsidRPr="00BA377C" w:rsidRDefault="00215121" w:rsidP="00215121">
      <w:pPr>
        <w:jc w:val="both"/>
        <w:rPr>
          <w:sz w:val="28"/>
          <w:szCs w:val="28"/>
        </w:rPr>
      </w:pPr>
    </w:p>
    <w:p w:rsidR="00215121" w:rsidRPr="00BA377C" w:rsidRDefault="00215121" w:rsidP="00215121">
      <w:pPr>
        <w:jc w:val="both"/>
        <w:rPr>
          <w:sz w:val="28"/>
          <w:szCs w:val="28"/>
        </w:rPr>
      </w:pPr>
    </w:p>
    <w:p w:rsidR="00215121" w:rsidRPr="001F6540" w:rsidRDefault="00215121" w:rsidP="00215121">
      <w:pPr>
        <w:jc w:val="both"/>
        <w:rPr>
          <w:sz w:val="28"/>
          <w:szCs w:val="28"/>
        </w:rPr>
      </w:pPr>
      <w:r w:rsidRPr="00785090">
        <w:rPr>
          <w:color w:val="FF0000"/>
          <w:sz w:val="28"/>
          <w:szCs w:val="28"/>
        </w:rPr>
        <w:tab/>
      </w:r>
      <w:proofErr w:type="gramStart"/>
      <w:r w:rsidRPr="001F6540">
        <w:rPr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12.06.2002 № 67-ФЗ, областным законом Ленинградской области от 11.03.2018 г. 14-оз «О правовом регулировании муниципальной службы в Ленинградской области»,</w:t>
      </w:r>
      <w:r w:rsidRPr="001F6540">
        <w:rPr>
          <w:sz w:val="28"/>
          <w:szCs w:val="28"/>
        </w:rPr>
        <w:t xml:space="preserve"> Уставом муниципального образования </w:t>
      </w:r>
      <w:r w:rsidRPr="005F6CF0">
        <w:rPr>
          <w:sz w:val="28"/>
          <w:szCs w:val="28"/>
        </w:rPr>
        <w:t xml:space="preserve">Сертоловское городское поселение </w:t>
      </w:r>
      <w:r w:rsidRPr="001F6540">
        <w:rPr>
          <w:sz w:val="28"/>
          <w:szCs w:val="28"/>
        </w:rPr>
        <w:t>Всеволожского муниципального района Ленинградской области, с целью приведения Устава в соответствие с действующим законодательством РФ</w:t>
      </w:r>
      <w:proofErr w:type="gramEnd"/>
      <w:r w:rsidRPr="001F6540">
        <w:rPr>
          <w:sz w:val="28"/>
          <w:szCs w:val="28"/>
        </w:rPr>
        <w:t>, совет депутатов принял</w:t>
      </w:r>
    </w:p>
    <w:p w:rsidR="00215121" w:rsidRPr="00BA377C" w:rsidRDefault="00215121" w:rsidP="00215121">
      <w:pPr>
        <w:jc w:val="center"/>
        <w:rPr>
          <w:sz w:val="28"/>
          <w:szCs w:val="28"/>
        </w:rPr>
      </w:pP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>РЕШЕНИЕ</w:t>
      </w:r>
    </w:p>
    <w:p w:rsidR="00215121" w:rsidRPr="00BA377C" w:rsidRDefault="00215121" w:rsidP="00215121">
      <w:pPr>
        <w:jc w:val="center"/>
        <w:rPr>
          <w:b/>
          <w:sz w:val="28"/>
          <w:szCs w:val="28"/>
        </w:rPr>
      </w:pPr>
    </w:p>
    <w:p w:rsidR="00215121" w:rsidRPr="005F6CF0" w:rsidRDefault="00215121" w:rsidP="00215121">
      <w:pPr>
        <w:numPr>
          <w:ilvl w:val="0"/>
          <w:numId w:val="1"/>
        </w:numPr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>Принять Устав</w:t>
      </w:r>
      <w:r w:rsidRPr="005F6CF0">
        <w:rPr>
          <w:sz w:val="28"/>
          <w:szCs w:val="28"/>
        </w:rPr>
        <w:t xml:space="preserve"> </w:t>
      </w:r>
      <w:r>
        <w:rPr>
          <w:sz w:val="28"/>
          <w:szCs w:val="28"/>
        </w:rPr>
        <w:t>му</w:t>
      </w:r>
      <w:r w:rsidRPr="001F6540">
        <w:rPr>
          <w:sz w:val="28"/>
          <w:szCs w:val="28"/>
        </w:rPr>
        <w:t xml:space="preserve">ниципального образования </w:t>
      </w:r>
      <w:r w:rsidRPr="005F6CF0">
        <w:rPr>
          <w:sz w:val="28"/>
          <w:szCs w:val="28"/>
        </w:rPr>
        <w:t xml:space="preserve">Сертоловское городское поселение </w:t>
      </w:r>
      <w:r w:rsidRPr="001F6540">
        <w:rPr>
          <w:sz w:val="28"/>
          <w:szCs w:val="28"/>
        </w:rPr>
        <w:t>Всеволожского муниципального района Ленинградской области</w:t>
      </w:r>
      <w:r w:rsidRPr="005F6CF0">
        <w:rPr>
          <w:sz w:val="28"/>
          <w:szCs w:val="28"/>
        </w:rPr>
        <w:t xml:space="preserve"> (далее-Устав</w:t>
      </w:r>
      <w:r>
        <w:rPr>
          <w:sz w:val="28"/>
          <w:szCs w:val="28"/>
        </w:rPr>
        <w:t xml:space="preserve"> МО Сертолово)</w:t>
      </w:r>
      <w:r w:rsidR="00B1775B">
        <w:rPr>
          <w:sz w:val="28"/>
          <w:szCs w:val="28"/>
        </w:rPr>
        <w:t>.</w:t>
      </w:r>
      <w:bookmarkStart w:id="0" w:name="_GoBack"/>
      <w:bookmarkEnd w:id="0"/>
    </w:p>
    <w:p w:rsidR="00215121" w:rsidRPr="00BA377C" w:rsidRDefault="00215121" w:rsidP="00215121">
      <w:pPr>
        <w:pStyle w:val="a3"/>
        <w:tabs>
          <w:tab w:val="num" w:pos="0"/>
        </w:tabs>
        <w:spacing w:after="0" w:line="240" w:lineRule="auto"/>
        <w:ind w:left="0" w:firstLine="600"/>
        <w:jc w:val="both"/>
        <w:rPr>
          <w:rFonts w:ascii="Times New Roman" w:hAnsi="Times New Roman"/>
          <w:sz w:val="28"/>
          <w:szCs w:val="28"/>
        </w:rPr>
      </w:pPr>
      <w:r w:rsidRPr="00BA377C">
        <w:rPr>
          <w:rFonts w:ascii="Times New Roman" w:hAnsi="Times New Roman"/>
          <w:bCs/>
          <w:iCs/>
          <w:sz w:val="28"/>
          <w:szCs w:val="28"/>
        </w:rPr>
        <w:t>2.</w:t>
      </w:r>
      <w:r w:rsidRPr="00BA377C">
        <w:rPr>
          <w:rFonts w:ascii="Times New Roman" w:hAnsi="Times New Roman"/>
          <w:sz w:val="28"/>
          <w:szCs w:val="28"/>
        </w:rPr>
        <w:t xml:space="preserve"> Направить настоящее решение в </w:t>
      </w:r>
      <w:r w:rsidRPr="00BC595F">
        <w:rPr>
          <w:rFonts w:ascii="Times New Roman" w:hAnsi="Times New Roman"/>
          <w:sz w:val="28"/>
          <w:szCs w:val="28"/>
        </w:rPr>
        <w:t>Главное управление Минюста России по Санкт-Петербургу и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377C">
        <w:rPr>
          <w:rFonts w:ascii="Times New Roman" w:hAnsi="Times New Roman"/>
          <w:sz w:val="28"/>
          <w:szCs w:val="28"/>
        </w:rPr>
        <w:t>для государственной регистрации.</w:t>
      </w:r>
    </w:p>
    <w:p w:rsidR="00215121" w:rsidRPr="00BA377C" w:rsidRDefault="00215121" w:rsidP="00215121">
      <w:pPr>
        <w:tabs>
          <w:tab w:val="num" w:pos="0"/>
        </w:tabs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A377C">
        <w:rPr>
          <w:sz w:val="28"/>
          <w:szCs w:val="28"/>
        </w:rPr>
        <w:t xml:space="preserve">. Настоящее    решение подлежит официальному опубликованию (обнародованию) в газете «Петербургский рубеж» после его государственной   регистрации и вступает в силу после его официального опубликования (обнародования). </w:t>
      </w:r>
    </w:p>
    <w:p w:rsidR="00215121" w:rsidRPr="00BA377C" w:rsidRDefault="00215121" w:rsidP="00215121">
      <w:pPr>
        <w:tabs>
          <w:tab w:val="num" w:pos="0"/>
        </w:tabs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BA377C">
        <w:rPr>
          <w:sz w:val="28"/>
          <w:szCs w:val="28"/>
        </w:rPr>
        <w:t>. Настоящее решение подлежит размещению на официальном сайте органов местного самоуправления МО Сертолово в информационно-телекоммуникационной сети Интернет.</w:t>
      </w:r>
    </w:p>
    <w:p w:rsidR="00215121" w:rsidRPr="00BA377C" w:rsidRDefault="00215121" w:rsidP="00215121">
      <w:pPr>
        <w:ind w:firstLine="540"/>
        <w:jc w:val="both"/>
        <w:rPr>
          <w:sz w:val="28"/>
          <w:szCs w:val="28"/>
        </w:rPr>
      </w:pPr>
      <w:r w:rsidRPr="00BA377C">
        <w:rPr>
          <w:sz w:val="28"/>
          <w:szCs w:val="28"/>
        </w:rPr>
        <w:t xml:space="preserve">     </w:t>
      </w:r>
    </w:p>
    <w:p w:rsidR="00215121" w:rsidRPr="00BA377C" w:rsidRDefault="00215121" w:rsidP="00215121">
      <w:pPr>
        <w:ind w:left="720"/>
        <w:jc w:val="both"/>
        <w:rPr>
          <w:sz w:val="28"/>
          <w:szCs w:val="28"/>
        </w:rPr>
      </w:pPr>
    </w:p>
    <w:p w:rsidR="00215121" w:rsidRPr="00BA377C" w:rsidRDefault="00215121" w:rsidP="00215121">
      <w:pPr>
        <w:jc w:val="both"/>
        <w:rPr>
          <w:sz w:val="28"/>
          <w:szCs w:val="28"/>
        </w:rPr>
      </w:pPr>
      <w:r w:rsidRPr="00BA377C">
        <w:rPr>
          <w:sz w:val="28"/>
          <w:szCs w:val="28"/>
        </w:rPr>
        <w:t xml:space="preserve"> </w:t>
      </w:r>
    </w:p>
    <w:p w:rsidR="00215121" w:rsidRPr="00BA377C" w:rsidRDefault="00215121" w:rsidP="00215121">
      <w:pPr>
        <w:jc w:val="both"/>
        <w:rPr>
          <w:sz w:val="28"/>
          <w:szCs w:val="28"/>
        </w:rPr>
      </w:pPr>
      <w:r w:rsidRPr="00BA377C">
        <w:rPr>
          <w:b/>
          <w:sz w:val="28"/>
          <w:szCs w:val="28"/>
        </w:rPr>
        <w:t xml:space="preserve">Глава </w:t>
      </w:r>
      <w:proofErr w:type="gramStart"/>
      <w:r w:rsidRPr="00BA377C">
        <w:rPr>
          <w:b/>
          <w:sz w:val="28"/>
          <w:szCs w:val="28"/>
        </w:rPr>
        <w:t>муниципального</w:t>
      </w:r>
      <w:proofErr w:type="gramEnd"/>
      <w:r w:rsidRPr="00BA377C">
        <w:rPr>
          <w:b/>
          <w:sz w:val="28"/>
          <w:szCs w:val="28"/>
        </w:rPr>
        <w:t xml:space="preserve">          </w:t>
      </w:r>
    </w:p>
    <w:p w:rsidR="00215121" w:rsidRPr="00BA377C" w:rsidRDefault="00215121" w:rsidP="00215121">
      <w:pPr>
        <w:jc w:val="both"/>
        <w:rPr>
          <w:b/>
          <w:sz w:val="28"/>
          <w:szCs w:val="28"/>
        </w:rPr>
      </w:pPr>
      <w:r w:rsidRPr="00BA377C">
        <w:rPr>
          <w:b/>
          <w:sz w:val="28"/>
          <w:szCs w:val="28"/>
        </w:rPr>
        <w:t xml:space="preserve">образования               </w:t>
      </w:r>
      <w:r w:rsidRPr="00BA377C">
        <w:rPr>
          <w:b/>
          <w:sz w:val="28"/>
          <w:szCs w:val="28"/>
        </w:rPr>
        <w:tab/>
      </w:r>
      <w:r w:rsidRPr="00BA377C">
        <w:rPr>
          <w:b/>
          <w:sz w:val="28"/>
          <w:szCs w:val="28"/>
        </w:rPr>
        <w:tab/>
        <w:t xml:space="preserve">                                               С.В. </w:t>
      </w:r>
      <w:proofErr w:type="spellStart"/>
      <w:r w:rsidRPr="00BA377C">
        <w:rPr>
          <w:b/>
          <w:sz w:val="28"/>
          <w:szCs w:val="28"/>
        </w:rPr>
        <w:t>Коломыцев</w:t>
      </w:r>
      <w:proofErr w:type="spellEnd"/>
    </w:p>
    <w:p w:rsidR="00F047E6" w:rsidRDefault="00F047E6"/>
    <w:sectPr w:rsidR="00F0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D66D6"/>
    <w:multiLevelType w:val="multilevel"/>
    <w:tmpl w:val="5174591A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2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3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121"/>
    <w:rsid w:val="00215121"/>
    <w:rsid w:val="00A74342"/>
    <w:rsid w:val="00B1775B"/>
    <w:rsid w:val="00F0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1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1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Galant B40</dc:creator>
  <cp:lastModifiedBy>Galant B40</cp:lastModifiedBy>
  <cp:revision>2</cp:revision>
  <cp:lastPrinted>2025-06-06T09:11:00Z</cp:lastPrinted>
  <dcterms:created xsi:type="dcterms:W3CDTF">2025-06-06T07:02:00Z</dcterms:created>
  <dcterms:modified xsi:type="dcterms:W3CDTF">2025-06-06T12:12:00Z</dcterms:modified>
</cp:coreProperties>
</file>